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74B2" w14:textId="77777777" w:rsidR="0074098C" w:rsidRPr="00F719AA" w:rsidRDefault="0074098C" w:rsidP="0074098C">
      <w:pPr>
        <w:rPr>
          <w:rFonts w:ascii="仿宋" w:eastAsia="仿宋" w:hAnsi="仿宋"/>
          <w:sz w:val="28"/>
          <w:szCs w:val="28"/>
        </w:rPr>
      </w:pPr>
      <w:r w:rsidRPr="00F719AA">
        <w:rPr>
          <w:rFonts w:ascii="仿宋" w:eastAsia="仿宋" w:hAnsi="仿宋" w:hint="eastAsia"/>
          <w:sz w:val="28"/>
          <w:szCs w:val="28"/>
        </w:rPr>
        <w:t>附件：姑苏实验室</w:t>
      </w:r>
      <w:r>
        <w:rPr>
          <w:rFonts w:ascii="仿宋" w:eastAsia="仿宋" w:hAnsi="仿宋" w:hint="eastAsia"/>
          <w:sz w:val="28"/>
          <w:szCs w:val="28"/>
        </w:rPr>
        <w:t>战略规划部门</w:t>
      </w:r>
      <w:r w:rsidRPr="00F719AA">
        <w:rPr>
          <w:rFonts w:ascii="仿宋" w:eastAsia="仿宋" w:hAnsi="仿宋" w:hint="eastAsia"/>
          <w:sz w:val="28"/>
          <w:szCs w:val="28"/>
        </w:rPr>
        <w:t>人员岗位职责及岗位要求：</w:t>
      </w:r>
    </w:p>
    <w:tbl>
      <w:tblPr>
        <w:tblStyle w:val="a3"/>
        <w:tblW w:w="9701" w:type="dxa"/>
        <w:jc w:val="center"/>
        <w:tblLook w:val="04A0" w:firstRow="1" w:lastRow="0" w:firstColumn="1" w:lastColumn="0" w:noHBand="0" w:noVBand="1"/>
      </w:tblPr>
      <w:tblGrid>
        <w:gridCol w:w="1265"/>
        <w:gridCol w:w="3709"/>
        <w:gridCol w:w="4019"/>
        <w:gridCol w:w="708"/>
      </w:tblGrid>
      <w:tr w:rsidR="0074098C" w:rsidRPr="00D827C2" w14:paraId="616C5539" w14:textId="77777777" w:rsidTr="008241B7">
        <w:trPr>
          <w:jc w:val="center"/>
        </w:trPr>
        <w:tc>
          <w:tcPr>
            <w:tcW w:w="1265" w:type="dxa"/>
            <w:vAlign w:val="center"/>
          </w:tcPr>
          <w:p w14:paraId="7E7CAB66" w14:textId="77777777" w:rsidR="0074098C" w:rsidRPr="00D827C2" w:rsidRDefault="0074098C" w:rsidP="008241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岗位名称</w:t>
            </w:r>
          </w:p>
        </w:tc>
        <w:tc>
          <w:tcPr>
            <w:tcW w:w="3709" w:type="dxa"/>
            <w:vAlign w:val="center"/>
          </w:tcPr>
          <w:p w14:paraId="0FC866FD" w14:textId="77777777" w:rsidR="0074098C" w:rsidRPr="00D827C2" w:rsidRDefault="0074098C" w:rsidP="008241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4019" w:type="dxa"/>
            <w:vAlign w:val="center"/>
          </w:tcPr>
          <w:p w14:paraId="1623A000" w14:textId="77777777" w:rsidR="0074098C" w:rsidRPr="00D827C2" w:rsidRDefault="0074098C" w:rsidP="008241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岗位要求</w:t>
            </w:r>
          </w:p>
        </w:tc>
        <w:tc>
          <w:tcPr>
            <w:tcW w:w="708" w:type="dxa"/>
            <w:vAlign w:val="center"/>
          </w:tcPr>
          <w:p w14:paraId="6FBDDA4B" w14:textId="77777777" w:rsidR="0074098C" w:rsidRPr="00D827C2" w:rsidRDefault="0074098C" w:rsidP="008241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</w:tr>
      <w:tr w:rsidR="0074098C" w:rsidRPr="00D827C2" w14:paraId="59B1F3EF" w14:textId="77777777" w:rsidTr="008241B7">
        <w:trPr>
          <w:jc w:val="center"/>
        </w:trPr>
        <w:tc>
          <w:tcPr>
            <w:tcW w:w="1265" w:type="dxa"/>
            <w:vAlign w:val="center"/>
          </w:tcPr>
          <w:p w14:paraId="140E4DCB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量子信息研究规划人员</w:t>
            </w:r>
          </w:p>
        </w:tc>
        <w:tc>
          <w:tcPr>
            <w:tcW w:w="3709" w:type="dxa"/>
            <w:vAlign w:val="center"/>
          </w:tcPr>
          <w:p w14:paraId="03CB0F4F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深入调研量子信息方向产业、研究、学术界的开发进展和技术难点与趋势，编写项目技术研究报告；</w:t>
            </w:r>
          </w:p>
          <w:p w14:paraId="201703C5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2DF86DA4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2E92F496" w14:textId="77777777" w:rsidR="0074098C" w:rsidRPr="00FB1B83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56BDE752" w14:textId="77777777" w:rsidR="0074098C" w:rsidRPr="005A009A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博士</w:t>
            </w:r>
            <w:r w:rsidRPr="005A009A">
              <w:rPr>
                <w:rFonts w:ascii="仿宋" w:eastAsia="仿宋" w:hAnsi="仿宋" w:cs="宋体"/>
                <w:szCs w:val="21"/>
              </w:rPr>
              <w:t>及以上学历，</w:t>
            </w:r>
            <w:r>
              <w:rPr>
                <w:rFonts w:ascii="仿宋" w:eastAsia="仿宋" w:hAnsi="仿宋" w:cs="宋体" w:hint="eastAsia"/>
                <w:szCs w:val="21"/>
              </w:rPr>
              <w:t>物理、电子相关专业</w:t>
            </w:r>
            <w:r w:rsidRPr="005A009A">
              <w:rPr>
                <w:rFonts w:ascii="仿宋" w:eastAsia="仿宋" w:hAnsi="仿宋" w:cs="宋体"/>
                <w:szCs w:val="21"/>
              </w:rPr>
              <w:t>；</w:t>
            </w:r>
          </w:p>
          <w:p w14:paraId="4E6023E8" w14:textId="77777777" w:rsidR="0074098C" w:rsidRPr="005A009A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2.原则上年龄不超过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5A009A">
              <w:rPr>
                <w:rFonts w:ascii="仿宋" w:eastAsia="仿宋" w:hAnsi="仿宋" w:cs="宋体"/>
                <w:szCs w:val="21"/>
              </w:rPr>
              <w:t>5周岁（19</w:t>
            </w:r>
            <w:r>
              <w:rPr>
                <w:rFonts w:ascii="仿宋" w:eastAsia="仿宋" w:hAnsi="仿宋" w:cs="宋体"/>
                <w:szCs w:val="21"/>
              </w:rPr>
              <w:t>85</w:t>
            </w:r>
            <w:r w:rsidRPr="005A009A">
              <w:rPr>
                <w:rFonts w:ascii="仿宋" w:eastAsia="仿宋" w:hAnsi="仿宋" w:cs="宋体"/>
                <w:szCs w:val="21"/>
              </w:rPr>
              <w:t>年1月1日以后出生）；</w:t>
            </w:r>
          </w:p>
          <w:p w14:paraId="594E636E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了解半导体器件工艺。熟悉量子器件，超导与半导体材料者优先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F495F3C" w14:textId="77777777" w:rsidR="0074098C" w:rsidRPr="00D33FB8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2CD74655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4098C" w:rsidRPr="00D827C2" w14:paraId="625482E0" w14:textId="77777777" w:rsidTr="008241B7">
        <w:trPr>
          <w:jc w:val="center"/>
        </w:trPr>
        <w:tc>
          <w:tcPr>
            <w:tcW w:w="1265" w:type="dxa"/>
            <w:vAlign w:val="center"/>
          </w:tcPr>
          <w:p w14:paraId="1AE7F57D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化合物半导体方向研究规划人员</w:t>
            </w:r>
          </w:p>
        </w:tc>
        <w:tc>
          <w:tcPr>
            <w:tcW w:w="3709" w:type="dxa"/>
            <w:vAlign w:val="center"/>
          </w:tcPr>
          <w:p w14:paraId="4FC171D5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深入调研化合物半导体方向产业、研究、学术界的开发进展和技术难点与趋势，编写项目技术研究报告；</w:t>
            </w:r>
          </w:p>
          <w:p w14:paraId="4B38E5C6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60D3BE43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3636E84E" w14:textId="77777777" w:rsidR="0074098C" w:rsidRPr="005334A2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737ADB9D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博士及以上学历，化合物半导体材料、物理、半导体、电子相关专业；</w:t>
            </w:r>
          </w:p>
          <w:p w14:paraId="4B4809B9" w14:textId="77777777" w:rsidR="0074098C" w:rsidRDefault="0074098C" w:rsidP="008241B7">
            <w:pPr>
              <w:spacing w:afterLines="50" w:after="156"/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33FB8">
              <w:rPr>
                <w:rFonts w:ascii="仿宋" w:eastAsia="仿宋" w:hAnsi="仿宋" w:cs="宋体"/>
                <w:szCs w:val="21"/>
              </w:rPr>
              <w:t>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5A9E96E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/>
                <w:szCs w:val="21"/>
              </w:rPr>
              <w:t xml:space="preserve">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从事过化合物半导体材料与器件研究或开发工作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026CF808" w14:textId="77777777" w:rsidR="0074098C" w:rsidRPr="00D33FB8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297400EE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</w:tr>
      <w:tr w:rsidR="0074098C" w:rsidRPr="00D827C2" w14:paraId="77FF8D7E" w14:textId="77777777" w:rsidTr="008241B7">
        <w:trPr>
          <w:jc w:val="center"/>
        </w:trPr>
        <w:tc>
          <w:tcPr>
            <w:tcW w:w="1265" w:type="dxa"/>
            <w:vAlign w:val="center"/>
          </w:tcPr>
          <w:p w14:paraId="5F2DC91A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电子信息产业原材料研究与规划人员</w:t>
            </w:r>
          </w:p>
        </w:tc>
        <w:tc>
          <w:tcPr>
            <w:tcW w:w="3709" w:type="dxa"/>
            <w:vAlign w:val="center"/>
          </w:tcPr>
          <w:p w14:paraId="7A88E2B4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深入调研电子信息产业原材料方向产业、研究、学术界的开发进展和技术难点与趋势，编写项目技术研究报告；</w:t>
            </w:r>
          </w:p>
          <w:p w14:paraId="706E01AF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47437ECD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03644B6E" w14:textId="77777777" w:rsidR="0074098C" w:rsidRPr="00955CDA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9AE5CFB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化学、精细化工、半导体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</w:p>
          <w:p w14:paraId="7131CE7D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</w:p>
          <w:p w14:paraId="1ECB924A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>
              <w:rPr>
                <w:rFonts w:ascii="仿宋" w:eastAsia="仿宋" w:hAnsi="仿宋" w:cs="宋体" w:hint="eastAsia"/>
                <w:szCs w:val="21"/>
              </w:rPr>
              <w:t>有电子信息原材料合成检测研发者优先；</w:t>
            </w:r>
          </w:p>
          <w:p w14:paraId="02B7E48C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63C78328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4098C" w:rsidRPr="00D827C2" w14:paraId="0EA3F23D" w14:textId="77777777" w:rsidTr="008241B7">
        <w:trPr>
          <w:jc w:val="center"/>
        </w:trPr>
        <w:tc>
          <w:tcPr>
            <w:tcW w:w="1265" w:type="dxa"/>
            <w:vAlign w:val="center"/>
          </w:tcPr>
          <w:p w14:paraId="21E40433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能</w:t>
            </w:r>
            <w:proofErr w:type="gramStart"/>
            <w:r w:rsidRPr="00850AC6">
              <w:rPr>
                <w:rFonts w:ascii="仿宋" w:eastAsia="仿宋" w:hAnsi="仿宋" w:hint="eastAsia"/>
              </w:rPr>
              <w:t>源材料</w:t>
            </w:r>
            <w:proofErr w:type="gramEnd"/>
            <w:r w:rsidRPr="00850AC6">
              <w:rPr>
                <w:rFonts w:ascii="仿宋" w:eastAsia="仿宋" w:hAnsi="仿宋" w:hint="eastAsia"/>
              </w:rPr>
              <w:t>研究与规划人员</w:t>
            </w:r>
          </w:p>
        </w:tc>
        <w:tc>
          <w:tcPr>
            <w:tcW w:w="3709" w:type="dxa"/>
            <w:vAlign w:val="center"/>
          </w:tcPr>
          <w:p w14:paraId="4381E1E2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深入调研能</w:t>
            </w:r>
            <w:proofErr w:type="gramStart"/>
            <w:r w:rsidRPr="00850AC6">
              <w:rPr>
                <w:rFonts w:ascii="仿宋" w:eastAsia="仿宋" w:hAnsi="仿宋"/>
              </w:rPr>
              <w:t>源材料</w:t>
            </w:r>
            <w:proofErr w:type="gramEnd"/>
            <w:r w:rsidRPr="00850AC6">
              <w:rPr>
                <w:rFonts w:ascii="仿宋" w:eastAsia="仿宋" w:hAnsi="仿宋"/>
              </w:rPr>
              <w:t>方向产业、研究、学术界的开发进展和技术难点与趋势，编写项目技术研究报告；</w:t>
            </w:r>
          </w:p>
          <w:p w14:paraId="68C36E45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2C6A3EBC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02F57AD5" w14:textId="77777777" w:rsidR="0074098C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1E75EA43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化学、化工、物理、电子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CA8DE9D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5710872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从事过锂电池，氢能电池，超级电容材料开发者优先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3C5DEE55" w14:textId="77777777" w:rsidR="0074098C" w:rsidRPr="007C564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7A8D0273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4098C" w:rsidRPr="00D827C2" w14:paraId="6391FFB5" w14:textId="77777777" w:rsidTr="008241B7">
        <w:trPr>
          <w:trHeight w:val="2542"/>
          <w:jc w:val="center"/>
        </w:trPr>
        <w:tc>
          <w:tcPr>
            <w:tcW w:w="1265" w:type="dxa"/>
            <w:vAlign w:val="center"/>
          </w:tcPr>
          <w:p w14:paraId="4290B666" w14:textId="77777777" w:rsidR="0074098C" w:rsidRPr="00850AC6" w:rsidRDefault="0074098C" w:rsidP="008241B7">
            <w:pPr>
              <w:jc w:val="center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 w:hint="eastAsia"/>
              </w:rPr>
              <w:lastRenderedPageBreak/>
              <w:t>人工智能与脑科学研究与规划</w:t>
            </w:r>
            <w:r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3709" w:type="dxa"/>
            <w:vAlign w:val="center"/>
          </w:tcPr>
          <w:p w14:paraId="44B22F49" w14:textId="77777777" w:rsidR="0074098C" w:rsidRPr="009F1C71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1.</w:t>
            </w:r>
            <w:r w:rsidRPr="009F1C71">
              <w:rPr>
                <w:rFonts w:ascii="仿宋" w:eastAsia="仿宋" w:hAnsi="仿宋"/>
              </w:rPr>
              <w:tab/>
              <w:t>深入调研人工智能与脑科学方向产业、研究、学术界的开发进展和技术难点与趋势，编写项目技术研究报告；</w:t>
            </w:r>
          </w:p>
          <w:p w14:paraId="02CCE142" w14:textId="77777777" w:rsidR="0074098C" w:rsidRPr="009F1C71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2.</w:t>
            </w:r>
            <w:r w:rsidRPr="009F1C71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8EA5D5F" w14:textId="77777777" w:rsidR="0074098C" w:rsidRPr="009F1C71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3.</w:t>
            </w:r>
            <w:r w:rsidRPr="009F1C71">
              <w:rPr>
                <w:rFonts w:ascii="仿宋" w:eastAsia="仿宋" w:hAnsi="仿宋"/>
              </w:rPr>
              <w:tab/>
              <w:t>参与部分项目创新工作；</w:t>
            </w:r>
          </w:p>
          <w:p w14:paraId="220CC86D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4.</w:t>
            </w:r>
            <w:r w:rsidRPr="009F1C71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5F71CFEF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计算机、电子、数字等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C42E652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1D8A9588" w14:textId="77777777" w:rsidR="0074098C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9F1C71">
              <w:rPr>
                <w:rFonts w:ascii="仿宋" w:eastAsia="仿宋" w:hAnsi="仿宋" w:cs="宋体" w:hint="eastAsia"/>
                <w:szCs w:val="21"/>
              </w:rPr>
              <w:t>从事过计算机，人工智能，相关半导体器件开发经历者优先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974FA8" w14:textId="77777777" w:rsidR="0074098C" w:rsidRPr="00850AC6" w:rsidRDefault="0074098C" w:rsidP="008241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FD7C44A" w14:textId="77777777" w:rsidR="0074098C" w:rsidRDefault="0074098C" w:rsidP="008241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</w:tbl>
    <w:p w14:paraId="00F2D4E5" w14:textId="77777777" w:rsidR="00DD2852" w:rsidRDefault="00DD2852"/>
    <w:sectPr w:rsidR="00DD2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52"/>
    <w:rsid w:val="0074098C"/>
    <w:rsid w:val="00D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B1DA1-11C9-48F2-8089-12E895F6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2020-09-08T22:42:00Z</dcterms:created>
  <dcterms:modified xsi:type="dcterms:W3CDTF">2020-09-08T22:42:00Z</dcterms:modified>
</cp:coreProperties>
</file>